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400050</wp:posOffset>
            </wp:positionV>
            <wp:extent cx="5943600" cy="723900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5"/>
          <w:szCs w:val="25"/>
          <w:shd w:fill="fdfdfd" w:val="clear"/>
          <w:rtl w:val="0"/>
        </w:rPr>
        <w:t xml:space="preserve">Room 310 Supply List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Welcome Back,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color w:val="333333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Below is the requested  Supply list for the 2023-2024 school year.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Please feel free to add anything else you feel we might need for next year.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Materials:</w:t>
      </w:r>
    </w:p>
    <w:p w:rsidR="00000000" w:rsidDel="00000000" w:rsidP="00000000" w:rsidRDefault="00000000" w:rsidRPr="00000000" w14:paraId="00000009">
      <w:pPr>
        <w:pageBreakBefore w:val="0"/>
        <w:ind w:left="0" w:firstLine="720"/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5 Plastic Binders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5 Plastic Folders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Dry Erase Markers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Pencils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Glue Stick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Pencil Case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Construction Paper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Tissues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Disinfecting Wipes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Hand Sanitizer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Old T-shirt ( for Classroom Art/Cooking Projects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Please provide your child with a change of clothing.  Label all clothing items with your child’s name. </w:t>
      </w:r>
    </w:p>
    <w:p w:rsidR="00000000" w:rsidDel="00000000" w:rsidP="00000000" w:rsidRDefault="00000000" w:rsidRPr="00000000" w14:paraId="00000016">
      <w:pPr>
        <w:pageBreakBefore w:val="0"/>
        <w:ind w:left="0" w:firstLine="720"/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  2 pairs of underwear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  2 pairs of socks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  2 shirts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  2 pairs of pants</w:t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Student preferred items: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These items will be used during your child’s lesson..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We will be using the preferred items sent into school as reinforcement for your child.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Preferred Items can be anything you child will work for during the school year: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ind w:left="144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Toy, Puzzle, Favorite Disney Character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"/>
        </w:numPr>
        <w:ind w:left="1440" w:hanging="360"/>
        <w:rPr>
          <w:rFonts w:ascii="Calibri" w:cs="Calibri" w:eastAsia="Calibri" w:hAnsi="Calibri"/>
          <w:color w:val="333333"/>
          <w:sz w:val="25"/>
          <w:szCs w:val="25"/>
          <w:u w:val="none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If there is a preferred food item (like crackers, cookies, cheese it, etc….) will use these items for reinforcers throughout the day.</w:t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Thank you,</w:t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color w:val="333333"/>
          <w:sz w:val="25"/>
          <w:szCs w:val="25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5"/>
          <w:szCs w:val="25"/>
          <w:shd w:fill="fdfdfd" w:val="clear"/>
          <w:rtl w:val="0"/>
        </w:rPr>
        <w:t xml:space="preserve">Room 310</w:t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